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47" w:x="10946" w:y="10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陕西六星物业管理有限公司公司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13637" w:x="2967" w:y="2652"/>
        <w:widowControl w:val="off"/>
        <w:autoSpaceDE w:val="off"/>
        <w:autoSpaceDN w:val="off"/>
        <w:spacing w:before="0" w:after="0" w:line="659" w:lineRule="exact"/>
        <w:ind w:left="0" w:right="0" w:firstLine="0"/>
        <w:jc w:val="left"/>
        <w:rPr>
          <w:rFonts w:ascii="Times New Roman"/>
          <w:color w:val="000000"/>
          <w:spacing w:val="0"/>
          <w:sz w:val="66"/>
        </w:rPr>
      </w:pPr>
      <w:r>
        <w:rPr>
          <w:rFonts w:ascii="SimSun" w:hAnsi="SimSun" w:cs="SimSun"/>
          <w:color w:val="000000"/>
          <w:spacing w:val="-1"/>
          <w:sz w:val="66"/>
        </w:rPr>
        <w:t>物业公司防洪防汛应急预案演练活动方案</w:t>
      </w:r>
      <w:r>
        <w:rPr>
          <w:rFonts w:ascii="Times New Roman"/>
          <w:color w:val="000000"/>
          <w:spacing w:val="0"/>
          <w:sz w:val="66"/>
        </w:rPr>
      </w:r>
    </w:p>
    <w:p>
      <w:pPr>
        <w:pStyle w:val="Normal"/>
        <w:framePr w:w="14531" w:x="2701" w:y="4846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为进一步强化应急预案保障措施的落实，提高公司应对安全生产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484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事故和突发性事件的能力，教育员工如何正确、准确、迅速处理突发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484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事件，特组织各部门开展防洪防汛应急演练，本次演练方案如下：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4846"/>
        <w:widowControl w:val="off"/>
        <w:autoSpaceDE w:val="off"/>
        <w:autoSpaceDN w:val="off"/>
        <w:spacing w:before="516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一</w:t>
      </w:r>
      <w:r>
        <w:rPr>
          <w:rFonts w:ascii="Times New Roman"/>
          <w:color w:val="000000"/>
          <w:spacing w:val="109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演练时间：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680" w:x="3539" w:y="859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2015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年--月--日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3366" w:x="3539" w:y="952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二</w:t>
      </w:r>
      <w:r>
        <w:rPr>
          <w:rFonts w:ascii="Times New Roman"/>
          <w:color w:val="000000"/>
          <w:spacing w:val="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演练目的：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463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在遇到暴雨天气，汛情紧急的情况下，能够迅速、高效、有序的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安全撤离受灾区域，做好防洪防汛和抢险救灾应急工作。通过这次演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练，进一步提高领导和有关部门应对汛情的应急反应能力，提高员工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的防灾避灾意识，一旦临灾能够迅速有序安全撤离避让，最大限度地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减轻水灾造成的损失，维护广大员工生命财产的安全。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31" w:x="2701" w:y="10463"/>
        <w:widowControl w:val="off"/>
        <w:autoSpaceDE w:val="off"/>
        <w:autoSpaceDN w:val="off"/>
        <w:spacing w:before="515" w:after="0" w:line="421" w:lineRule="exact"/>
        <w:ind w:left="842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三</w:t>
      </w:r>
      <w:r>
        <w:rPr>
          <w:rFonts w:ascii="Times New Roman"/>
          <w:color w:val="000000"/>
          <w:spacing w:val="109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演练规则：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6297" w:x="3539" w:y="1608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防洪防汛应急处置基本原则：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7016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1</w:t>
      </w:r>
      <w:r>
        <w:rPr>
          <w:rFonts w:ascii="Times New Roman"/>
          <w:color w:val="000000"/>
          <w:spacing w:val="319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预防为主、全面规划、常备不懈、全力抢险。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7016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2</w:t>
      </w:r>
      <w:r>
        <w:rPr>
          <w:rFonts w:ascii="Times New Roman"/>
          <w:color w:val="000000"/>
          <w:spacing w:val="319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保护人员安全优先，防止和控制事故蔓延优先，保护环境优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7016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先。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9825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3</w:t>
      </w:r>
      <w:r>
        <w:rPr>
          <w:rFonts w:ascii="Times New Roman"/>
          <w:color w:val="000000"/>
          <w:spacing w:val="319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实行行政首长负责制，统一指挥、分级分部门负责。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9825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4</w:t>
      </w:r>
      <w:r>
        <w:rPr>
          <w:rFonts w:ascii="Times New Roman"/>
          <w:color w:val="000000"/>
          <w:spacing w:val="319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任何单位和个人不得破坏、侵占、损毁防汛抗洪工程、设施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287" w:x="2701" w:y="1982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设备、以及防汛备用的器材、物料等。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2" w:x="8861" w:y="22895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color w:val="000000"/>
          <w:spacing w:val="0"/>
          <w:sz w:val="27"/>
        </w:rPr>
        <w:t>1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131pt;margin-top:65.1pt;z-index:-3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47" w:x="10946" w:y="10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SimSu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陕西六星物业管理有限公司公司</w:t>
      </w:r>
      <w:r>
        <w:rPr>
          <w:rFonts w:ascii="SimSun"/>
          <w:color w:val="000000"/>
          <w:spacing w:val="0"/>
          <w:sz w:val="27"/>
        </w:rPr>
      </w:r>
    </w:p>
    <w:p>
      <w:pPr>
        <w:pStyle w:val="Normal"/>
        <w:framePr w:w="3370" w:x="3543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四</w:t>
      </w:r>
      <w:r>
        <w:rPr>
          <w:rFonts w:ascii="SimSun"/>
          <w:color w:val="000000"/>
          <w:spacing w:val="4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演练方案：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6297" w:x="3539" w:y="297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（一）</w:t>
      </w:r>
      <w:r>
        <w:rPr>
          <w:rFonts w:ascii="SimSun"/>
          <w:color w:val="000000"/>
          <w:spacing w:val="208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应急预案演练背景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6297" w:x="3539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因连日暴雨，引发水灾事故。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6297" w:x="3539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（二）</w:t>
      </w:r>
      <w:r>
        <w:rPr>
          <w:rFonts w:ascii="SimSun"/>
          <w:color w:val="000000"/>
          <w:spacing w:val="208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演练领导小组：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6297" w:x="3539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组长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894" w:x="3539" w:y="67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组员：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5324" w:x="3539" w:y="765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（三）</w:t>
      </w:r>
      <w:r>
        <w:rPr>
          <w:rFonts w:ascii="SimSun"/>
          <w:color w:val="000000"/>
          <w:spacing w:val="208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演练救援分工：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5324" w:x="3539" w:y="7655"/>
        <w:widowControl w:val="off"/>
        <w:autoSpaceDE w:val="off"/>
        <w:autoSpaceDN w:val="off"/>
        <w:spacing w:before="515" w:after="0" w:line="421" w:lineRule="exact"/>
        <w:ind w:left="214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1、宣传报道组：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5324" w:x="3539" w:y="7655"/>
        <w:widowControl w:val="off"/>
        <w:autoSpaceDE w:val="off"/>
        <w:autoSpaceDN w:val="off"/>
        <w:spacing w:before="515" w:after="0" w:line="421" w:lineRule="exact"/>
        <w:ind w:left="425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组长：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894" w:x="3964" w:y="1046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成员：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3563" w:x="3331" w:y="1139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职责：做好防汛宣传工作，提高全员的防汛意识，确保人员无伤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31" w:x="2701" w:y="1233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亡，无塌方。通过板报、会议等形式对公司成员进行防汛防雷知识教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72" w:x="2701" w:y="1327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育。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5572" w:x="2910" w:y="142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2、联络通信及善后工作组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894" w:x="2701" w:y="1514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组长：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894" w:x="2701" w:y="1608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成员：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894" w:x="2701" w:y="1701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职责：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31" w:x="2701" w:y="17952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1）、负责及时与业主、上级主管部门、医院及相关部门进行联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31" w:x="2701" w:y="17952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系，随时报告事故发生的最新情况，及时请示、听取上级主管部门的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31" w:x="2701" w:y="1795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指示。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287" w:x="2701" w:y="20761"/>
        <w:widowControl w:val="off"/>
        <w:autoSpaceDE w:val="off"/>
        <w:autoSpaceDN w:val="off"/>
        <w:spacing w:before="0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2）、主要对暴雨后的事宜进行妥善的安排，加强事后的经验总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287" w:x="2701" w:y="20761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结教训和应对灾害事故结果的处理。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542" w:x="8861" w:y="22895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color w:val="000000"/>
          <w:spacing w:val="0"/>
          <w:sz w:val="27"/>
        </w:rPr>
        <w:t>2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1" style="position:absolute;margin-left:131pt;margin-top:65.1pt;z-index:-7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47" w:x="10946" w:y="10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SimSu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陕西六星物业管理有限公司公司</w:t>
      </w:r>
      <w:r>
        <w:rPr>
          <w:rFonts w:ascii="SimSun"/>
          <w:color w:val="000000"/>
          <w:spacing w:val="0"/>
          <w:sz w:val="27"/>
        </w:rPr>
      </w:r>
    </w:p>
    <w:p>
      <w:pPr>
        <w:pStyle w:val="Normal"/>
        <w:framePr w:w="8477" w:x="3543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3）、协调组织各部门的防汛抢险工作。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5572" w:x="2701" w:y="2974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3、检测排查及物资供应组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894" w:x="3122" w:y="3910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组长：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894" w:x="3122" w:y="3910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成员：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3323" w:x="3539" w:y="578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1）、组织检查建筑物，特别围墙、道路、桥梁的安全情况等。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3323" w:x="3539" w:y="578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2）、后勤部门要准备足够的防汛抢险物品、食物及生活必需品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72" w:x="2701" w:y="765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等。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2948" w:x="2701" w:y="859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4、抢险组：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894" w:x="3122" w:y="952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组长：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5317" w:x="3122" w:y="10463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抢险队成员：</w:t>
      </w:r>
      <w:r>
        <w:rPr>
          <w:rFonts w:ascii="SimSun"/>
          <w:color w:val="000000"/>
          <w:spacing w:val="20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全体员工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27" w:x="2701" w:y="11399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职责：负责洪水来临时现场抢险救人、协助维持秩序等工作。前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27" w:x="2701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两个组根据安排，及时赶赴抢险地点。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7262" w:x="3539" w:y="1327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（四）</w:t>
      </w:r>
      <w:r>
        <w:rPr>
          <w:rFonts w:ascii="SimSun"/>
          <w:color w:val="000000"/>
          <w:spacing w:val="208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应急救援演练准备工作：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3157" w:x="3539" w:y="1420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1</w:t>
      </w:r>
      <w:r>
        <w:rPr>
          <w:rFonts w:ascii="SimSun"/>
          <w:color w:val="000000"/>
          <w:spacing w:val="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物资准备：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016" w:x="2701" w:y="15144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对讲机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4</w:t>
      </w:r>
      <w:r>
        <w:rPr>
          <w:rFonts w:ascii="SimSun"/>
          <w:color w:val="000000"/>
          <w:spacing w:val="-107"/>
          <w:sz w:val="42"/>
        </w:rPr>
        <w:t xml:space="preserve"> </w:t>
      </w:r>
      <w:r>
        <w:rPr>
          <w:rFonts w:ascii="SimSun" w:hAnsi="SimSun" w:cs="SimSun"/>
          <w:color w:val="000000"/>
          <w:spacing w:val="7"/>
          <w:sz w:val="42"/>
        </w:rPr>
        <w:t>台、深水潜水泵1</w:t>
      </w:r>
      <w:r>
        <w:rPr>
          <w:rFonts w:ascii="SimSun"/>
          <w:color w:val="000000"/>
          <w:spacing w:val="-107"/>
          <w:sz w:val="42"/>
        </w:rPr>
        <w:t xml:space="preserve"> </w:t>
      </w:r>
      <w:r>
        <w:rPr>
          <w:rFonts w:ascii="SimSun" w:hAnsi="SimSun" w:cs="SimSun"/>
          <w:color w:val="000000"/>
          <w:spacing w:val="8"/>
          <w:sz w:val="42"/>
        </w:rPr>
        <w:t>台、排水管50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7"/>
          <w:sz w:val="42"/>
        </w:rPr>
        <w:t>米、移动配电箱1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台、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016" w:x="2701" w:y="1514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铁线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捆、普通潜水泵</w:t>
      </w:r>
      <w:r>
        <w:rPr>
          <w:rFonts w:ascii="SimSun"/>
          <w:color w:val="000000"/>
          <w:spacing w:val="-122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台、排水管</w:t>
      </w:r>
      <w:r>
        <w:rPr>
          <w:rFonts w:ascii="SimSun"/>
          <w:color w:val="000000"/>
          <w:spacing w:val="-122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50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米、编织袋</w:t>
      </w:r>
      <w:r>
        <w:rPr>
          <w:rFonts w:ascii="SimSun"/>
          <w:color w:val="000000"/>
          <w:spacing w:val="-119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100</w:t>
      </w:r>
      <w:r>
        <w:rPr>
          <w:rFonts w:ascii="SimSun"/>
          <w:color w:val="000000"/>
          <w:spacing w:val="-107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条、铁锹</w:t>
      </w:r>
      <w:r>
        <w:rPr>
          <w:rFonts w:ascii="SimSun"/>
          <w:color w:val="000000"/>
          <w:spacing w:val="-118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30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016" w:x="2701" w:y="1514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1"/>
          <w:sz w:val="42"/>
        </w:rPr>
        <w:t>把。潜水泵、排水管、移动配电箱由维护部准备（随车到演练现场），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016" w:x="2701" w:y="1514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铁锹、编织袋、铁线准备（随车到现场）。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016" w:x="2701" w:y="15144"/>
        <w:widowControl w:val="off"/>
        <w:autoSpaceDE w:val="off"/>
        <w:autoSpaceDN w:val="off"/>
        <w:spacing w:before="516" w:after="0" w:line="421" w:lineRule="exact"/>
        <w:ind w:left="842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2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防汛指挥部应高度重视应急人员的安全，调集和储备必要的防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016" w:x="2701" w:y="1514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护器材、消毒药品、备用电源和抢救伤员必备的器械等，以备随时应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5016" w:x="2701" w:y="1514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用。</w:t>
      </w:r>
      <w:r>
        <w:rPr>
          <w:rFonts w:ascii="SimSu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同时各施工单位要准备必要的应急电源和防汛物资、车辆等。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542" w:x="8861" w:y="22895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color w:val="000000"/>
          <w:spacing w:val="0"/>
          <w:sz w:val="27"/>
        </w:rPr>
        <w:t>3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131pt;margin-top:65.1pt;z-index:-11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47" w:x="10946" w:y="10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SimSu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陕西六星物业管理有限公司公司</w:t>
      </w:r>
      <w:r>
        <w:rPr>
          <w:rFonts w:ascii="SimSun"/>
          <w:color w:val="000000"/>
          <w:spacing w:val="0"/>
          <w:sz w:val="27"/>
        </w:rPr>
      </w:r>
    </w:p>
    <w:p>
      <w:pPr>
        <w:pStyle w:val="Normal"/>
        <w:framePr w:w="14531" w:x="2701" w:y="2038"/>
        <w:widowControl w:val="off"/>
        <w:autoSpaceDE w:val="off"/>
        <w:autoSpaceDN w:val="off"/>
        <w:spacing w:before="0" w:after="0" w:line="421" w:lineRule="exact"/>
        <w:ind w:left="515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3、抢险人员进入和撤出现场由防汛指挥部视情况作出决定。抢险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31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人员进入受威胁的现场前，应采取防护措施以保证自身安全。参加一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531" w:x="2701" w:y="203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线抗洪抢险的人员，必须穿救生衣。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6057" w:x="3539" w:y="4846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4、演练出动部门人员及车辆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3368" w:x="3539" w:y="578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-----客服中心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4000" w:x="3539" w:y="671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（五）演练地点：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3789" w:x="3539" w:y="7655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-------客服中心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4000" w:x="3539" w:y="8591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（六）演练程序：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151" w:x="2701" w:y="9527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0"/>
          <w:sz w:val="42"/>
        </w:rPr>
        <w:t>1、2015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年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7</w:t>
      </w:r>
      <w:r>
        <w:rPr>
          <w:rFonts w:ascii="SimSun"/>
          <w:color w:val="000000"/>
          <w:spacing w:val="-102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月--日上午-点整，各部门参加演练人员到凤城四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151" w:x="2701" w:y="9527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路客服中心集合待命。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3438" w:x="3539" w:y="11399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2、9</w:t>
      </w:r>
      <w:r>
        <w:rPr>
          <w:rFonts w:ascii="SimSun"/>
          <w:color w:val="000000"/>
          <w:spacing w:val="-107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点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05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分，由演练总指挥宣布防洪防汛应急演练活动开始。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3438" w:x="3539" w:y="11399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3、演练开始：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647" w:x="2701" w:y="13272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9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点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10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分，接到汛情报告，必须问清受灾地点、受灾范围、时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647" w:x="2701" w:y="1327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间、设备、设施的完好程度，是否有遇险人员等，并作好详细记录，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647" w:x="2701" w:y="1327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随后，立即向防洪防汛救灾现场总指挥报告。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647" w:x="2701" w:y="13272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9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点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15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分，防洪防汛救灾现场总指挥下达命令，集结救援人员，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647" w:x="2701" w:y="13272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赶赴事故现场。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163" w:x="2701" w:y="17952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9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点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20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分，到达事故现场后，抢险组组长向现场总指挥报告汛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163" w:x="2701" w:y="17952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情，人员到位情况及物资准备情况。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163" w:x="2701" w:y="19825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9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点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25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分，抢险组得到救援指令后，迅速果断组织救援人员展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4163" w:x="2701" w:y="19825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开施救。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13172" w:x="3539" w:y="21697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SimSu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9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点</w:t>
      </w:r>
      <w:r>
        <w:rPr>
          <w:rFonts w:ascii="SimSun"/>
          <w:color w:val="000000"/>
          <w:spacing w:val="-10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35</w:t>
      </w:r>
      <w:r>
        <w:rPr>
          <w:rFonts w:ascii="SimSun"/>
          <w:color w:val="000000"/>
          <w:spacing w:val="-105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分，将救援人员分成</w:t>
      </w:r>
      <w:r>
        <w:rPr>
          <w:rFonts w:ascii="SimSun"/>
          <w:color w:val="000000"/>
          <w:spacing w:val="-114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4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个小组，从中指定小组长</w:t>
      </w:r>
      <w:r>
        <w:rPr>
          <w:rFonts w:ascii="SimSun"/>
          <w:color w:val="000000"/>
          <w:spacing w:val="-117"/>
          <w:sz w:val="42"/>
        </w:rPr>
        <w:t xml:space="preserve"> </w:t>
      </w:r>
      <w:r>
        <w:rPr>
          <w:rFonts w:ascii="SimSun"/>
          <w:color w:val="000000"/>
          <w:spacing w:val="0"/>
          <w:sz w:val="42"/>
        </w:rPr>
        <w:t>1</w:t>
      </w:r>
      <w:r>
        <w:rPr>
          <w:rFonts w:ascii="SimSun"/>
          <w:color w:val="000000"/>
          <w:spacing w:val="-10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名，</w:t>
      </w:r>
      <w:r>
        <w:rPr>
          <w:rFonts w:ascii="SimSun"/>
          <w:color w:val="000000"/>
          <w:spacing w:val="0"/>
          <w:sz w:val="42"/>
        </w:rPr>
      </w:r>
    </w:p>
    <w:p>
      <w:pPr>
        <w:pStyle w:val="Normal"/>
        <w:framePr w:w="542" w:x="8861" w:y="22895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color w:val="000000"/>
          <w:spacing w:val="0"/>
          <w:sz w:val="27"/>
        </w:rPr>
        <w:t>4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131pt;margin-top:65.1pt;z-index:-15;width:632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347" w:x="10946" w:y="1070"/>
        <w:widowControl w:val="off"/>
        <w:autoSpaceDE w:val="off"/>
        <w:autoSpaceDN w:val="off"/>
        <w:spacing w:before="0" w:after="0" w:line="270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SimSun" w:hAnsi="SimSun" w:cs="SimSun"/>
          <w:color w:val="000000"/>
          <w:spacing w:val="0"/>
          <w:sz w:val="27"/>
        </w:rPr>
        <w:t>陕西六星物业管理有限公司公司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framePr w:w="9203" w:x="2701" w:y="2038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负责落实组长的指令和本小组的组织协调。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63" w:x="2701" w:y="2974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9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点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45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分，保卫组，迅速组织现场工作人员撤离，抢险组迅速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163" w:x="2701" w:y="2974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进入水灾区域进行抗洪救援工作，抢救受困人员。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7" w:x="2701" w:y="4846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0"/>
          <w:sz w:val="42"/>
        </w:rPr>
        <w:t>9</w:t>
      </w:r>
      <w:r>
        <w:rPr>
          <w:rFonts w:ascii="Times New Roman"/>
          <w:color w:val="000000"/>
          <w:spacing w:val="2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点</w:t>
      </w:r>
      <w:r>
        <w:rPr>
          <w:rFonts w:ascii="Times New Roman"/>
          <w:color w:val="000000"/>
          <w:spacing w:val="1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55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-25"/>
          <w:sz w:val="42"/>
        </w:rPr>
        <w:t>分，抢险组得到救援指令后，4</w:t>
      </w:r>
      <w:r>
        <w:rPr>
          <w:rFonts w:ascii="Times New Roman"/>
          <w:color w:val="000000"/>
          <w:spacing w:val="23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个小组根据现场水灾情况，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7" w:x="2701" w:y="484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合理分布救援区域，开展救援，由主任指挥，</w:t>
      </w:r>
      <w:r>
        <w:rPr>
          <w:rFonts w:ascii="SimSun" w:hAnsi="SimSun" w:cs="SimSun"/>
          <w:color w:val="ff0000"/>
          <w:spacing w:val="1"/>
          <w:sz w:val="42"/>
        </w:rPr>
        <w:t>开启排污泵、如果排水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7" w:x="2701" w:y="484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ff0000"/>
          <w:spacing w:val="1"/>
          <w:sz w:val="42"/>
        </w:rPr>
        <w:t>不及时，开启应急排污泵，</w:t>
      </w:r>
      <w:r>
        <w:rPr>
          <w:rFonts w:ascii="SimSun" w:hAnsi="SimSun" w:cs="SimSun"/>
          <w:color w:val="000000"/>
          <w:spacing w:val="1"/>
          <w:sz w:val="42"/>
        </w:rPr>
        <w:t>维护部人员接泵、管路连接，其他人员配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7" w:x="2701" w:y="4846"/>
        <w:widowControl w:val="off"/>
        <w:autoSpaceDE w:val="off"/>
        <w:autoSpaceDN w:val="off"/>
        <w:spacing w:before="516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合。在发生暴雨时，要特别注意项目排水通畅。如果出现地下停车场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7" w:x="2701" w:y="484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5"/>
          <w:sz w:val="42"/>
        </w:rPr>
        <w:t>大门有进水险情时，应立即用沙袋堵住地下车场出入口大门，沙袋高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87" w:x="2701" w:y="4846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度不得低于一米，防止雨水灌入。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03" w:x="2701" w:y="10463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10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点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25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分，救援结束后，抢险组组长向总指挥汇报救援结果。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03" w:x="2701" w:y="10463"/>
        <w:widowControl w:val="off"/>
        <w:autoSpaceDE w:val="off"/>
        <w:autoSpaceDN w:val="off"/>
        <w:spacing w:before="515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10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点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30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分，得到救援结束，可以退场的指令后，组织救援人员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403" w:x="2701" w:y="10463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离场。做好疏散人员的接待安置工作。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8595" w:x="3539" w:y="13272"/>
        <w:widowControl w:val="off"/>
        <w:autoSpaceDE w:val="off"/>
        <w:autoSpaceDN w:val="off"/>
        <w:spacing w:before="0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/>
          <w:color w:val="000000"/>
          <w:spacing w:val="1"/>
          <w:sz w:val="42"/>
        </w:rPr>
        <w:t>10</w:t>
      </w:r>
      <w:r>
        <w:rPr>
          <w:rFonts w:ascii="Times New Roman"/>
          <w:color w:val="000000"/>
          <w:spacing w:val="3"/>
          <w:sz w:val="42"/>
        </w:rPr>
        <w:t xml:space="preserve"> </w:t>
      </w:r>
      <w:r>
        <w:rPr>
          <w:rFonts w:ascii="SimSun" w:hAnsi="SimSun" w:cs="SimSun"/>
          <w:color w:val="000000"/>
          <w:spacing w:val="0"/>
          <w:sz w:val="42"/>
        </w:rPr>
        <w:t>点</w:t>
      </w:r>
      <w:r>
        <w:rPr>
          <w:rFonts w:ascii="Times New Roman"/>
          <w:color w:val="000000"/>
          <w:spacing w:val="-3"/>
          <w:sz w:val="42"/>
        </w:rPr>
        <w:t xml:space="preserve"> </w:t>
      </w:r>
      <w:r>
        <w:rPr>
          <w:rFonts w:ascii="SimSun"/>
          <w:color w:val="000000"/>
          <w:spacing w:val="1"/>
          <w:sz w:val="42"/>
        </w:rPr>
        <w:t>35</w:t>
      </w:r>
      <w:r>
        <w:rPr>
          <w:rFonts w:ascii="Times New Roman"/>
          <w:color w:val="000000"/>
          <w:spacing w:val="-1"/>
          <w:sz w:val="42"/>
        </w:rPr>
        <w:t xml:space="preserve"> </w:t>
      </w:r>
      <w:r>
        <w:rPr>
          <w:rFonts w:ascii="SimSun" w:hAnsi="SimSun" w:cs="SimSun"/>
          <w:color w:val="000000"/>
          <w:spacing w:val="1"/>
          <w:sz w:val="42"/>
        </w:rPr>
        <w:t>分，演练总指挥宣布演练结束。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75" w:x="2701" w:y="14208"/>
        <w:widowControl w:val="off"/>
        <w:autoSpaceDE w:val="off"/>
        <w:autoSpaceDN w:val="off"/>
        <w:spacing w:before="0" w:after="0" w:line="421" w:lineRule="exact"/>
        <w:ind w:left="839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-12"/>
          <w:sz w:val="42"/>
        </w:rPr>
        <w:t>根据各客服中心实际情况制定处置方案，要求带场景，情景再现。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14575" w:x="2701" w:y="14208"/>
        <w:widowControl w:val="off"/>
        <w:autoSpaceDE w:val="off"/>
        <w:autoSpaceDN w:val="off"/>
        <w:spacing w:before="515" w:after="0" w:line="421" w:lineRule="exact"/>
        <w:ind w:left="0" w:right="0" w:firstLine="0"/>
        <w:jc w:val="left"/>
        <w:rPr>
          <w:rFonts w:ascii="Times New Roman"/>
          <w:color w:val="000000"/>
          <w:spacing w:val="0"/>
          <w:sz w:val="42"/>
        </w:rPr>
      </w:pPr>
      <w:r>
        <w:rPr>
          <w:rFonts w:ascii="SimSun" w:hAnsi="SimSun" w:cs="SimSun"/>
          <w:color w:val="000000"/>
          <w:spacing w:val="1"/>
          <w:sz w:val="42"/>
        </w:rPr>
        <w:t>各组组长了解本组职责，人员安排。</w:t>
      </w:r>
      <w:r>
        <w:rPr>
          <w:rFonts w:ascii="Times New Roman"/>
          <w:color w:val="000000"/>
          <w:spacing w:val="0"/>
          <w:sz w:val="42"/>
        </w:rPr>
      </w:r>
    </w:p>
    <w:p>
      <w:pPr>
        <w:pStyle w:val="Normal"/>
        <w:framePr w:w="542" w:x="8861" w:y="22895"/>
        <w:widowControl w:val="off"/>
        <w:autoSpaceDE w:val="off"/>
        <w:autoSpaceDN w:val="off"/>
        <w:spacing w:before="0" w:after="0" w:line="281" w:lineRule="exact"/>
        <w:ind w:left="0" w:right="0" w:firstLine="0"/>
        <w:jc w:val="left"/>
        <w:rPr>
          <w:rFonts w:ascii="Times New Roman"/>
          <w:color w:val="000000"/>
          <w:spacing w:val="0"/>
          <w:sz w:val="27"/>
        </w:rPr>
      </w:pPr>
      <w:r>
        <w:rPr>
          <w:rFonts w:ascii="Calibri"/>
          <w:color w:val="000000"/>
          <w:spacing w:val="0"/>
          <w:sz w:val="27"/>
        </w:rPr>
        <w:t>5</w:t>
      </w:r>
      <w:r>
        <w:rPr>
          <w:rFonts w:ascii="Times New Roman"/>
          <w:color w:val="000000"/>
          <w:spacing w:val="0"/>
          <w:sz w:val="27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4" style="position:absolute;margin-left:126pt;margin-top:65.1pt;z-index:-19;width:641pt;height:10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-1pt;margin-top:954.1pt;z-index:-23;width:894pt;height:7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7840" w:h="252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imSun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</w:style>
  <w:style w:type="table" w:styleId="TableNormal" w:default="on">
    <w:name w:val="Table Normal"/>
    <w:next w:val="TableNormal"/>
    <w:link w:val="Normal"/>
    <w:semiHidden w:val="on"/>
    <w:tblPr>
      <w:tblInd w:w="0" w:type="dxa"/>
      <w:tblCellMar>
        <w:top w:w="0" w:type="dxa"/>
        <w:left w:w="108" w:type="dxa"/>
        <w:bottom w:w="0" w:type="dxa"/>
        <w:right w:w="0" w:type="dxa"/>
      </w:tblCellMar>
    </w:tblPr>
  </w:style>
  <w:style w:type="list" w:styleId="NoList" w:default="on">
    <w:name w:val="No List"/>
    <w:next w:val="NoList"/>
    <w:link w:val="Normal"/>
    <w:semiHidden w:val="on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.jpeg" /><Relationship Id="rId10" Type="http://schemas.openxmlformats.org/officeDocument/2006/relationships/webSettings" Target="webSettings.xml" /><Relationship Id="rId2" Type="http://schemas.openxmlformats.org/officeDocument/2006/relationships/image" Target="media/image2.jpeg" /><Relationship Id="rId3" Type="http://schemas.openxmlformats.org/officeDocument/2006/relationships/image" Target="media/image3.jpeg" /><Relationship Id="rId4" Type="http://schemas.openxmlformats.org/officeDocument/2006/relationships/image" Target="media/image4.jpeg" /><Relationship Id="rId5" Type="http://schemas.openxmlformats.org/officeDocument/2006/relationships/image" Target="media/image5.jpeg" /><Relationship Id="rId6" Type="http://schemas.openxmlformats.org/officeDocument/2006/relationships/image" Target="media/image6.jpeg" /><Relationship Id="rId7" Type="http://schemas.openxmlformats.org/officeDocument/2006/relationships/styles" Target="styles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docProps/app.xml><?xml version="1.0" encoding="utf-8"?>
<Properties xmlns="http://schemas.openxmlformats.org/officeDocument/2006/extended-properties">
  <Template>Normal</Template>
  <TotalTime>3</TotalTime>
  <Pages>5</Pages>
  <Words>184</Words>
  <Characters>1905</Characters>
  <Application>Aspose</Application>
  <DocSecurity>0</DocSecurity>
  <Lines>110</Lines>
  <Paragraphs>110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1977</CharactersWithSpaces>
  <SharedDoc>false</SharedDoc>
  <HyperlinksChanged>false</HyperlinksChanged>
  <AppVersion>1.0000</AppVersion>
</Properties>
</file>

<file path=docProps/core.xml><?xml version="1.0" encoding="utf-8"?>
<coreProperties xmlns="http://schemas.openxmlformats.org/package/2006/metadata/core-properties">
  <dc:creator xmlns:dc="http://purl.org/dc/elements/1.1/">Administrator</dc:creator>
  <lastModifiedBy>Administrator</lastModifiedBy>
  <revision>1</revision>
  <dcterms:created xmlns:xsi="http://www.w3.org/2001/XMLSchema-instance" xmlns:dcterms="http://purl.org/dc/terms/" xsi:type="dcterms:W3CDTF">2022-06-13T10:34:14+08:00</dcterms:created>
  <dcterms:modified xmlns:xsi="http://www.w3.org/2001/XMLSchema-instance" xmlns:dcterms="http://purl.org/dc/terms/" xsi:type="dcterms:W3CDTF">2022-06-13T10:34:14+08:00</dcterms:modified>
</coreProperties>
</file>